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2C" w:rsidRPr="00B93132" w:rsidRDefault="00463E2C" w:rsidP="00B93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ab/>
      </w:r>
      <w:r w:rsidRPr="00B93132">
        <w:rPr>
          <w:rFonts w:ascii="Times New Roman" w:hAnsi="Times New Roman" w:cs="Times New Roman"/>
          <w:sz w:val="28"/>
          <w:szCs w:val="28"/>
        </w:rPr>
        <w:tab/>
      </w:r>
      <w:r w:rsidRPr="00B93132">
        <w:rPr>
          <w:rFonts w:ascii="Times New Roman" w:hAnsi="Times New Roman" w:cs="Times New Roman"/>
          <w:sz w:val="28"/>
          <w:szCs w:val="28"/>
        </w:rPr>
        <w:tab/>
      </w:r>
      <w:r w:rsidRPr="00B93132">
        <w:rPr>
          <w:rFonts w:ascii="Times New Roman" w:hAnsi="Times New Roman" w:cs="Times New Roman"/>
          <w:sz w:val="28"/>
          <w:szCs w:val="28"/>
        </w:rPr>
        <w:tab/>
      </w:r>
      <w:r w:rsidRPr="00B93132">
        <w:rPr>
          <w:rFonts w:ascii="Times New Roman" w:hAnsi="Times New Roman" w:cs="Times New Roman"/>
          <w:sz w:val="28"/>
          <w:szCs w:val="28"/>
        </w:rPr>
        <w:tab/>
      </w:r>
      <w:r w:rsidRPr="00B93132">
        <w:rPr>
          <w:rFonts w:ascii="Times New Roman" w:hAnsi="Times New Roman" w:cs="Times New Roman"/>
          <w:sz w:val="28"/>
          <w:szCs w:val="28"/>
        </w:rPr>
        <w:tab/>
      </w:r>
      <w:r w:rsidRPr="00B93132">
        <w:rPr>
          <w:rFonts w:ascii="Times New Roman" w:hAnsi="Times New Roman" w:cs="Times New Roman"/>
          <w:sz w:val="28"/>
          <w:szCs w:val="28"/>
        </w:rPr>
        <w:tab/>
      </w:r>
      <w:r w:rsidRPr="00B93132">
        <w:rPr>
          <w:rFonts w:ascii="Times New Roman" w:hAnsi="Times New Roman" w:cs="Times New Roman"/>
          <w:sz w:val="28"/>
          <w:szCs w:val="28"/>
        </w:rPr>
        <w:tab/>
        <w:t>Клещукова И.Е.,</w:t>
      </w:r>
    </w:p>
    <w:p w:rsidR="00463E2C" w:rsidRPr="00B93132" w:rsidRDefault="00463E2C" w:rsidP="00B93132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ab/>
        <w:t xml:space="preserve">директор  ГБОУ «УВК «ГАРМОНИЯ» </w:t>
      </w:r>
    </w:p>
    <w:p w:rsidR="00463E2C" w:rsidRPr="00B93132" w:rsidRDefault="00463E2C" w:rsidP="00B93132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>Г.О.ДОНЕЦК» ДНР</w:t>
      </w:r>
    </w:p>
    <w:p w:rsidR="00B82718" w:rsidRPr="00B93132" w:rsidRDefault="00463E2C" w:rsidP="00B93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132">
        <w:rPr>
          <w:rFonts w:ascii="Times New Roman" w:hAnsi="Times New Roman" w:cs="Times New Roman"/>
          <w:b/>
          <w:bCs/>
          <w:sz w:val="28"/>
          <w:szCs w:val="28"/>
        </w:rPr>
        <w:t>Сопровождение персонифицированной траектории профессионального развития педагогов в рамках лучших практик наставничества</w:t>
      </w:r>
    </w:p>
    <w:p w:rsidR="008F444F" w:rsidRPr="00B93132" w:rsidRDefault="008F444F" w:rsidP="00B931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Возросший рост требований к выпускнику современной школы</w:t>
      </w:r>
    </w:p>
    <w:p w:rsidR="008F444F" w:rsidRPr="00B93132" w:rsidRDefault="008F444F" w:rsidP="00B93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сопровождается повышенными требованиями к квалификации педагога. Не</w:t>
      </w:r>
    </w:p>
    <w:p w:rsidR="008F444F" w:rsidRPr="00B93132" w:rsidRDefault="008F444F" w:rsidP="00B93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только молодые специалисты, но</w:t>
      </w:r>
      <w:r w:rsidR="00AD71E8"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</w:t>
      </w:r>
      <w:r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педагоги, имеющие большой стаж и опыт</w:t>
      </w:r>
    </w:p>
    <w:p w:rsidR="008F444F" w:rsidRPr="00B93132" w:rsidRDefault="008F444F" w:rsidP="00B93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</w:t>
      </w:r>
      <w:bookmarkStart w:id="0" w:name="_GoBack"/>
      <w:bookmarkEnd w:id="0"/>
      <w:r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аивают новые знания, умения и компетенции.</w:t>
      </w:r>
      <w:r w:rsidR="005E2E4B"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</w:t>
      </w:r>
      <w:r w:rsidR="005E2E4B"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</w:t>
      </w:r>
    </w:p>
    <w:p w:rsidR="008F444F" w:rsidRPr="00B93132" w:rsidRDefault="008F444F" w:rsidP="00B93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государственным</w:t>
      </w:r>
      <w:r w:rsidR="005E2E4B"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образовательным</w:t>
      </w:r>
      <w:r w:rsidR="005E2E4B"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стандартам учитель должен быть </w:t>
      </w:r>
      <w:r w:rsidR="005E2E4B"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</w:t>
      </w:r>
      <w:r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омпетентным в различных областях:</w:t>
      </w:r>
      <w:r w:rsidR="005E2E4B"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обучении, воспитании, развитии</w:t>
      </w:r>
    </w:p>
    <w:p w:rsidR="008F444F" w:rsidRPr="00B93132" w:rsidRDefault="008F444F" w:rsidP="00B93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учащихся; организации взаимодействия</w:t>
      </w:r>
      <w:r w:rsidR="005E2E4B"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субъектами</w:t>
      </w:r>
      <w:r w:rsidR="005E2E4B"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образования;</w:t>
      </w:r>
    </w:p>
    <w:p w:rsidR="005E2E4B" w:rsidRPr="00B93132" w:rsidRDefault="008F444F" w:rsidP="00B93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формировании</w:t>
      </w:r>
      <w:proofErr w:type="gramEnd"/>
      <w:r w:rsidR="005E2E4B"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</w:t>
      </w:r>
      <w:r w:rsidR="005E2E4B"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инновационной деятельности и пр. Однако практика показывает, что</w:t>
      </w:r>
      <w:r w:rsidR="005E2E4B"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многие из них испытывают компетентностные дефициты, спектр которых</w:t>
      </w:r>
      <w:r w:rsidR="005E2E4B"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B93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весьма широк. </w:t>
      </w:r>
    </w:p>
    <w:p w:rsidR="005E2E4B" w:rsidRPr="00B93132" w:rsidRDefault="005E2E4B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>Персонифицированное сопровождение учителей рассматривается как стратегия и форма удовлетворения профессиональных и образовательных потребностей педагога на основе диагностики его проблем, актуализации ресурсов и персонально-субъектного опыта, стимулирования саморегуляции, самообучения, самоуправления в процессе планирования и реализации различных персонализированных форм методической работы, дополнительного профессионального образования и при личной ответственности за достигнутые результаты.</w:t>
      </w:r>
    </w:p>
    <w:p w:rsidR="005E2E4B" w:rsidRPr="00B93132" w:rsidRDefault="005E2E4B" w:rsidP="00B93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3132">
        <w:rPr>
          <w:rFonts w:ascii="Times New Roman" w:hAnsi="Times New Roman" w:cs="Times New Roman"/>
          <w:sz w:val="28"/>
          <w:szCs w:val="28"/>
        </w:rPr>
        <w:t xml:space="preserve">Актуальность наставничества для выполнения задач профессионального роста учителей обусловлена, в первую очередь, тем, что поле проблем педагогических кадров отличается значительной широтой, охватывая вопросы содержания и методики преподавания; контроля и оценки качества образования; внедрения инновационных педагогических технологий; организации учебно-познавательной и проектно-исследовательской деятельности обучающихся и многие другие. Причем, хотя степень выраженности этих проблем различна, все </w:t>
      </w:r>
      <w:proofErr w:type="gramStart"/>
      <w:r w:rsidRPr="00B93132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B93132">
        <w:rPr>
          <w:rFonts w:ascii="Times New Roman" w:hAnsi="Times New Roman" w:cs="Times New Roman"/>
          <w:sz w:val="28"/>
          <w:szCs w:val="28"/>
        </w:rPr>
        <w:t xml:space="preserve"> так или иначе значимы для каждого члена педагогического коллектива, проявляясь в тревожности, беспокойстве, переживаниях, которые могут усиливаться под воздействием как внешних, так и внутренних факторов, в частности, условий образовательной деятельности школы.</w:t>
      </w:r>
    </w:p>
    <w:p w:rsidR="005E2E4B" w:rsidRPr="00B93132" w:rsidRDefault="00FF2A66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 xml:space="preserve">Персонифицированное сопровождение </w:t>
      </w:r>
      <w:r w:rsidR="00AD71E8" w:rsidRPr="00B93132">
        <w:rPr>
          <w:rFonts w:ascii="Times New Roman" w:hAnsi="Times New Roman" w:cs="Times New Roman"/>
          <w:sz w:val="28"/>
          <w:szCs w:val="28"/>
        </w:rPr>
        <w:t xml:space="preserve">учителей в ГБОУ «УВК «ГАРМОНИЯ» Г.О.ДОНЕЦК» </w:t>
      </w:r>
      <w:r w:rsidRPr="00B93132">
        <w:rPr>
          <w:rFonts w:ascii="Times New Roman" w:hAnsi="Times New Roman" w:cs="Times New Roman"/>
          <w:sz w:val="28"/>
          <w:szCs w:val="28"/>
        </w:rPr>
        <w:t>представля</w:t>
      </w:r>
      <w:r w:rsidR="00AD71E8" w:rsidRPr="00B93132">
        <w:rPr>
          <w:rFonts w:ascii="Times New Roman" w:hAnsi="Times New Roman" w:cs="Times New Roman"/>
          <w:sz w:val="28"/>
          <w:szCs w:val="28"/>
        </w:rPr>
        <w:t>ет</w:t>
      </w:r>
      <w:r w:rsidRPr="00B93132">
        <w:rPr>
          <w:rFonts w:ascii="Times New Roman" w:hAnsi="Times New Roman" w:cs="Times New Roman"/>
          <w:sz w:val="28"/>
          <w:szCs w:val="28"/>
        </w:rPr>
        <w:t xml:space="preserve"> собой систему методической деятельности всего педагогического коллектива, обеспечивающую создание необходимых организационно-педагогических, психологических и прочих условий для полноценного функционирования образовательной организации в целом и каждого педагога в отдельности. Структура этой системы включает такие взаимосвязанные, взаимообусловленные и последовательные действия, как:</w:t>
      </w:r>
    </w:p>
    <w:p w:rsidR="005E2E4B" w:rsidRPr="00B93132" w:rsidRDefault="00FF2A66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 xml:space="preserve"> - диагностика и оценка профессиональных (квалификационных, компетентностных) дефицитов учителей в контексте реализации </w:t>
      </w:r>
      <w:r w:rsidRPr="00B93132">
        <w:rPr>
          <w:rFonts w:ascii="Times New Roman" w:hAnsi="Times New Roman" w:cs="Times New Roman"/>
          <w:sz w:val="28"/>
          <w:szCs w:val="28"/>
        </w:rPr>
        <w:lastRenderedPageBreak/>
        <w:t>профессионального стандарта педагога и требований ФГОС ОО в целостном образовательном процессе;</w:t>
      </w:r>
    </w:p>
    <w:p w:rsidR="005E2E4B" w:rsidRPr="00B93132" w:rsidRDefault="00FF2A66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 xml:space="preserve"> - анализ, идентификация и осознание учителями профессиональных (квалификационных, компетентностных) дефицитов; </w:t>
      </w:r>
    </w:p>
    <w:p w:rsidR="005E2E4B" w:rsidRPr="00B93132" w:rsidRDefault="00FF2A66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>- поиск и реализацию оптимальных и конструктивных способов ликвидации профессиональных проблем и преодоления затруднений и компетентностных дефицитов;</w:t>
      </w:r>
    </w:p>
    <w:p w:rsidR="00FF2A66" w:rsidRPr="00B93132" w:rsidRDefault="00FF2A66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 xml:space="preserve"> - оказание различных видов персонифицированной помощи учителям (методической, психологической, научной, технологической и пр.).</w:t>
      </w:r>
    </w:p>
    <w:p w:rsidR="005E2E4B" w:rsidRPr="00B93132" w:rsidRDefault="00755063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 xml:space="preserve">Наставничество </w:t>
      </w:r>
      <w:r w:rsidR="005E2E4B" w:rsidRPr="00B93132">
        <w:rPr>
          <w:rFonts w:ascii="Times New Roman" w:hAnsi="Times New Roman" w:cs="Times New Roman"/>
          <w:sz w:val="28"/>
          <w:szCs w:val="28"/>
        </w:rPr>
        <w:t>зан</w:t>
      </w:r>
      <w:r w:rsidR="009D7DF1" w:rsidRPr="00B93132">
        <w:rPr>
          <w:rFonts w:ascii="Times New Roman" w:hAnsi="Times New Roman" w:cs="Times New Roman"/>
          <w:sz w:val="28"/>
          <w:szCs w:val="28"/>
        </w:rPr>
        <w:t>и</w:t>
      </w:r>
      <w:r w:rsidRPr="00B93132">
        <w:rPr>
          <w:rFonts w:ascii="Times New Roman" w:hAnsi="Times New Roman" w:cs="Times New Roman"/>
          <w:sz w:val="28"/>
          <w:szCs w:val="28"/>
        </w:rPr>
        <w:t>мает</w:t>
      </w:r>
      <w:r w:rsidR="005E2E4B" w:rsidRPr="00B93132">
        <w:rPr>
          <w:rFonts w:ascii="Times New Roman" w:hAnsi="Times New Roman" w:cs="Times New Roman"/>
          <w:sz w:val="28"/>
          <w:szCs w:val="28"/>
        </w:rPr>
        <w:t xml:space="preserve"> достойное место, способствуя преодолению </w:t>
      </w:r>
      <w:proofErr w:type="spellStart"/>
      <w:r w:rsidR="005E2E4B" w:rsidRPr="00B93132">
        <w:rPr>
          <w:rFonts w:ascii="Times New Roman" w:hAnsi="Times New Roman" w:cs="Times New Roman"/>
          <w:sz w:val="28"/>
          <w:szCs w:val="28"/>
        </w:rPr>
        <w:t>поколенческого</w:t>
      </w:r>
      <w:proofErr w:type="spellEnd"/>
      <w:r w:rsidR="005E2E4B" w:rsidRPr="00B93132">
        <w:rPr>
          <w:rFonts w:ascii="Times New Roman" w:hAnsi="Times New Roman" w:cs="Times New Roman"/>
          <w:sz w:val="28"/>
          <w:szCs w:val="28"/>
        </w:rPr>
        <w:t xml:space="preserve"> разрыва и передаче накопленного опыта в новых формах. </w:t>
      </w:r>
    </w:p>
    <w:p w:rsidR="005E2E4B" w:rsidRPr="00B93132" w:rsidRDefault="00FF2A66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 xml:space="preserve">Неотъемлемым компонентом системы персонифицированного сопровождения учителей общеобразовательной школы является диагностика имеющихся у них компетентностных дефицитов. Анализ используемых в этих целях методик позволяет выделить следующие их группы: </w:t>
      </w:r>
    </w:p>
    <w:p w:rsidR="005E2E4B" w:rsidRPr="00B93132" w:rsidRDefault="00FF2A66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 xml:space="preserve">- общепедагогические методы диагностики (методы опроса, наблюдение, анализ продуктов профессиональной деятельности и документации и пр.); </w:t>
      </w:r>
    </w:p>
    <w:p w:rsidR="005E2E4B" w:rsidRPr="00B93132" w:rsidRDefault="00FF2A66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 xml:space="preserve">- методы самоанализа и самооценки профессиональной деятельности (анкетирование, карты самооценки, карты затруднений и пр.); </w:t>
      </w:r>
    </w:p>
    <w:p w:rsidR="005E2E4B" w:rsidRPr="00B93132" w:rsidRDefault="00FF2A66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 xml:space="preserve">- методы экспертной оценки и анализа профессиональной деятельности (тесты, профессиональные задачи, кейсы и пр.); </w:t>
      </w:r>
    </w:p>
    <w:p w:rsidR="00FF2A66" w:rsidRPr="00B93132" w:rsidRDefault="005E2E4B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 xml:space="preserve">- </w:t>
      </w:r>
      <w:r w:rsidR="00FF2A66" w:rsidRPr="00B93132">
        <w:rPr>
          <w:rFonts w:ascii="Times New Roman" w:hAnsi="Times New Roman" w:cs="Times New Roman"/>
          <w:sz w:val="28"/>
          <w:szCs w:val="28"/>
        </w:rPr>
        <w:t>методы мониторинга профессиональной деятельности (карты наблюдения, посещения уроков, диагностические работы с использованием оценочных инструментов и пр.);</w:t>
      </w:r>
    </w:p>
    <w:p w:rsidR="00FF2A66" w:rsidRPr="00B93132" w:rsidRDefault="005E2E4B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>Н</w:t>
      </w:r>
      <w:r w:rsidR="00FF2A66" w:rsidRPr="00B93132">
        <w:rPr>
          <w:rFonts w:ascii="Times New Roman" w:hAnsi="Times New Roman" w:cs="Times New Roman"/>
          <w:sz w:val="28"/>
          <w:szCs w:val="28"/>
        </w:rPr>
        <w:t>аставничество понимается как целенаправленный, длительный, поэтапный, непрерывный процесс формирования и совершенствования профессионализма как молодых специалистов, так педагогов, имеющих диагностированные профессиональные (компетентностные) дефициты</w:t>
      </w:r>
      <w:r w:rsidRPr="00B93132">
        <w:rPr>
          <w:rFonts w:ascii="Times New Roman" w:hAnsi="Times New Roman" w:cs="Times New Roman"/>
          <w:sz w:val="28"/>
          <w:szCs w:val="28"/>
        </w:rPr>
        <w:t>.</w:t>
      </w:r>
    </w:p>
    <w:p w:rsidR="005E2E4B" w:rsidRPr="00B93132" w:rsidRDefault="005E2E4B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>Организация наставничества в образовательной организации представляет собой достаточно сложный и длительный процесс, который включает подготовительн</w:t>
      </w:r>
      <w:proofErr w:type="gramStart"/>
      <w:r w:rsidRPr="00B9313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93132">
        <w:rPr>
          <w:rFonts w:ascii="Times New Roman" w:hAnsi="Times New Roman" w:cs="Times New Roman"/>
          <w:sz w:val="28"/>
          <w:szCs w:val="28"/>
        </w:rPr>
        <w:t xml:space="preserve"> диагностический, адаптационный, формирующий и контрольно-оценочный этапы. Подготовительно-диагностический этап имеет целью формирование нормативной базы наставничества и диад (наставнических пар) «наставник – наставляемый». </w:t>
      </w:r>
    </w:p>
    <w:p w:rsidR="005E2E4B" w:rsidRPr="00B93132" w:rsidRDefault="005E2E4B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>Первыми действиями на этом этапе является назначение координатора и формирование нормативной базы для создания в школе системы наставничества. Непосредственное руководство и контроль организации наставнич</w:t>
      </w:r>
      <w:r w:rsidR="009D7DF1" w:rsidRPr="00B93132">
        <w:rPr>
          <w:rFonts w:ascii="Times New Roman" w:hAnsi="Times New Roman" w:cs="Times New Roman"/>
          <w:sz w:val="28"/>
          <w:szCs w:val="28"/>
        </w:rPr>
        <w:t xml:space="preserve">ества осуществляет координатор. </w:t>
      </w:r>
      <w:proofErr w:type="gramStart"/>
      <w:r w:rsidRPr="00B93132">
        <w:rPr>
          <w:rFonts w:ascii="Times New Roman" w:hAnsi="Times New Roman" w:cs="Times New Roman"/>
          <w:sz w:val="28"/>
          <w:szCs w:val="28"/>
        </w:rPr>
        <w:t xml:space="preserve">В </w:t>
      </w:r>
      <w:r w:rsidR="009D7DF1" w:rsidRPr="00B93132">
        <w:rPr>
          <w:rFonts w:ascii="Times New Roman" w:hAnsi="Times New Roman" w:cs="Times New Roman"/>
          <w:sz w:val="28"/>
          <w:szCs w:val="28"/>
        </w:rPr>
        <w:t>обязанности координатора входит</w:t>
      </w:r>
      <w:r w:rsidRPr="00B93132">
        <w:rPr>
          <w:rFonts w:ascii="Times New Roman" w:hAnsi="Times New Roman" w:cs="Times New Roman"/>
          <w:sz w:val="28"/>
          <w:szCs w:val="28"/>
        </w:rPr>
        <w:t xml:space="preserve"> ознакомление субъектов наставничества с приказом о создании наставнической пары; создание необходимых условий для деятельности наставнических пар; оказание методической и практической помощи в планировании работ наставников; анализ, контроль и оценка работы наставнических пар на всех этапах наставничества; информирование администрации образовательной организации и педагогического совета о </w:t>
      </w:r>
      <w:r w:rsidRPr="00B93132">
        <w:rPr>
          <w:rFonts w:ascii="Times New Roman" w:hAnsi="Times New Roman" w:cs="Times New Roman"/>
          <w:sz w:val="28"/>
          <w:szCs w:val="28"/>
        </w:rPr>
        <w:lastRenderedPageBreak/>
        <w:t>процессе и результатах наставничества;</w:t>
      </w:r>
      <w:proofErr w:type="gramEnd"/>
      <w:r w:rsidRPr="00B93132">
        <w:rPr>
          <w:rFonts w:ascii="Times New Roman" w:hAnsi="Times New Roman" w:cs="Times New Roman"/>
          <w:sz w:val="28"/>
          <w:szCs w:val="28"/>
        </w:rPr>
        <w:t xml:space="preserve"> организация обучения наставников; определение мер стимулирования и поощрения наставников. </w:t>
      </w:r>
    </w:p>
    <w:p w:rsidR="009D7DF1" w:rsidRPr="00B93132" w:rsidRDefault="005E2E4B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 xml:space="preserve">В процессе наставничества принимают участие не только наставнические пары (группы). Члены администрации образовательной организации также выполняют определенные функции по организации наставничества: заместитель директора по учебно-воспитательной (учебно-методической) работе: </w:t>
      </w:r>
    </w:p>
    <w:p w:rsidR="005E2E4B" w:rsidRPr="00B93132" w:rsidRDefault="005E2E4B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 xml:space="preserve">- представлять новых сотрудников педагогическому коллективу и объявлять приказ о назначении им наставников; </w:t>
      </w:r>
    </w:p>
    <w:p w:rsidR="005E2E4B" w:rsidRPr="00B93132" w:rsidRDefault="005E2E4B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>- посещать по графику уроки и/или внеурочные мероприятия, проводимые совместно наставником и наставляемым;</w:t>
      </w:r>
    </w:p>
    <w:p w:rsidR="003B7098" w:rsidRPr="00B93132" w:rsidRDefault="005E2E4B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 xml:space="preserve"> - изучать и обобщать опыт наставничества, вносить предложения по его распространению или совершенствованию. </w:t>
      </w:r>
    </w:p>
    <w:p w:rsidR="003B7098" w:rsidRPr="00B93132" w:rsidRDefault="003B7098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>Р</w:t>
      </w:r>
      <w:r w:rsidR="005E2E4B" w:rsidRPr="00B93132">
        <w:rPr>
          <w:rFonts w:ascii="Times New Roman" w:hAnsi="Times New Roman" w:cs="Times New Roman"/>
          <w:sz w:val="28"/>
          <w:szCs w:val="28"/>
        </w:rPr>
        <w:t xml:space="preserve">уководители методических объединений: </w:t>
      </w:r>
    </w:p>
    <w:p w:rsidR="003B7098" w:rsidRPr="00B93132" w:rsidRDefault="005E2E4B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 xml:space="preserve">- рассматривают на заседаниях МО индивидуальные планы наставников; </w:t>
      </w:r>
    </w:p>
    <w:p w:rsidR="009D7DF1" w:rsidRPr="00B93132" w:rsidRDefault="005E2E4B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 xml:space="preserve">- проводят по мере необходимости, инструктажи наставнических пар; </w:t>
      </w:r>
    </w:p>
    <w:p w:rsidR="003B7098" w:rsidRPr="00B93132" w:rsidRDefault="005E2E4B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>- сопровождают, поддерживают наставников, фиксируют содержательные характеристики наставнической деятельности (какие трудности возникают у наставников, как реально сказывается их работа на качестве труда наставляемых и пр.).</w:t>
      </w:r>
    </w:p>
    <w:p w:rsidR="009D7DF1" w:rsidRPr="00B93132" w:rsidRDefault="003B7098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>П</w:t>
      </w:r>
      <w:r w:rsidR="005E2E4B" w:rsidRPr="00B93132">
        <w:rPr>
          <w:rFonts w:ascii="Times New Roman" w:hAnsi="Times New Roman" w:cs="Times New Roman"/>
          <w:sz w:val="28"/>
          <w:szCs w:val="28"/>
        </w:rPr>
        <w:t>едагог-психолог:</w:t>
      </w:r>
    </w:p>
    <w:p w:rsidR="001F4190" w:rsidRPr="00B93132" w:rsidRDefault="005E2E4B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 xml:space="preserve"> - оказывает помощь при определении тем, форм и направлений 19 наставничества с учетом положений психологической науки;</w:t>
      </w:r>
    </w:p>
    <w:p w:rsidR="001F4190" w:rsidRPr="00B93132" w:rsidRDefault="005E2E4B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 xml:space="preserve"> - составляет анкету, на основании которой можно собрать ожидания участников от совместной работы; </w:t>
      </w:r>
    </w:p>
    <w:p w:rsidR="001F4190" w:rsidRPr="00B93132" w:rsidRDefault="005E2E4B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 xml:space="preserve">- разрабатывает рекомендации и оказывает психологическую помощь в формировании пар с учетом пожеланий педагогов и взаимной симпатии; </w:t>
      </w:r>
    </w:p>
    <w:p w:rsidR="003B7098" w:rsidRPr="00B93132" w:rsidRDefault="005E2E4B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 xml:space="preserve">- обеспечивает обратную связь участников процесса наставничества для оценки удовлетворенности проведенной работы. </w:t>
      </w:r>
    </w:p>
    <w:p w:rsidR="005E2E4B" w:rsidRPr="00B93132" w:rsidRDefault="005E2E4B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>Конкретизация обязанностей координатора и других членов педагогического коллектива осуществляется административным советом образовательной организации и/или педагогическим советом, утверждается директором и закрепляется в Положении о наставничестве.</w:t>
      </w:r>
    </w:p>
    <w:p w:rsidR="003B7098" w:rsidRPr="00B93132" w:rsidRDefault="005E2E4B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>Реестр локальных актов, регламентирующих функционирование системы наставничества, формируется образовательной организацией самостоятельно с учетом ее Устава, условий и целей деятельности, реализуемых образовательных программ, результатов диагностики уровня профессиональной компетентности членов педагогического коллектива и прочих обстоятельств.</w:t>
      </w:r>
      <w:r w:rsidR="001F4190" w:rsidRPr="00B93132">
        <w:rPr>
          <w:rFonts w:ascii="Times New Roman" w:hAnsi="Times New Roman" w:cs="Times New Roman"/>
          <w:sz w:val="28"/>
          <w:szCs w:val="28"/>
        </w:rPr>
        <w:t xml:space="preserve"> К ним относятся</w:t>
      </w:r>
      <w:r w:rsidRPr="00B931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7098" w:rsidRPr="00B93132" w:rsidRDefault="005E2E4B" w:rsidP="00B93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 xml:space="preserve">- приказ о назначении координатора и </w:t>
      </w:r>
      <w:proofErr w:type="gramStart"/>
      <w:r w:rsidRPr="00B93132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B93132">
        <w:rPr>
          <w:rFonts w:ascii="Times New Roman" w:hAnsi="Times New Roman" w:cs="Times New Roman"/>
          <w:sz w:val="28"/>
          <w:szCs w:val="28"/>
        </w:rPr>
        <w:t xml:space="preserve"> за направления работы по</w:t>
      </w:r>
      <w:r w:rsidR="001F4190" w:rsidRPr="00B93132">
        <w:rPr>
          <w:rFonts w:ascii="Times New Roman" w:hAnsi="Times New Roman" w:cs="Times New Roman"/>
          <w:sz w:val="28"/>
          <w:szCs w:val="28"/>
        </w:rPr>
        <w:t xml:space="preserve"> </w:t>
      </w:r>
      <w:r w:rsidRPr="00B93132">
        <w:rPr>
          <w:rFonts w:ascii="Times New Roman" w:hAnsi="Times New Roman" w:cs="Times New Roman"/>
          <w:sz w:val="28"/>
          <w:szCs w:val="28"/>
        </w:rPr>
        <w:t>внедрению целевой модели наставничества;</w:t>
      </w:r>
    </w:p>
    <w:p w:rsidR="003B7098" w:rsidRPr="00B93132" w:rsidRDefault="005E2E4B" w:rsidP="00B93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 xml:space="preserve"> - приказ о внедрении целевой модели наставничества; </w:t>
      </w:r>
    </w:p>
    <w:p w:rsidR="003B7098" w:rsidRPr="00B93132" w:rsidRDefault="005E2E4B" w:rsidP="00B93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 xml:space="preserve">- дорожная карта внедрения целевой модели наставничества; </w:t>
      </w:r>
    </w:p>
    <w:p w:rsidR="003B7098" w:rsidRPr="00B93132" w:rsidRDefault="005E2E4B" w:rsidP="00B93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>- положение о наставничест</w:t>
      </w:r>
      <w:r w:rsidR="001F4190" w:rsidRPr="00B93132">
        <w:rPr>
          <w:rFonts w:ascii="Times New Roman" w:hAnsi="Times New Roman" w:cs="Times New Roman"/>
          <w:sz w:val="28"/>
          <w:szCs w:val="28"/>
        </w:rPr>
        <w:t>ве</w:t>
      </w:r>
      <w:r w:rsidRPr="00B931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7098" w:rsidRPr="00B93132" w:rsidRDefault="005E2E4B" w:rsidP="00B93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lastRenderedPageBreak/>
        <w:t xml:space="preserve">- протокол заседания педагогического совета образовательной организации, утвердивший положение о наставничестве и дорожной карты внедрения целевой модели наставничества; </w:t>
      </w:r>
    </w:p>
    <w:p w:rsidR="003B7098" w:rsidRPr="00B93132" w:rsidRDefault="005E2E4B" w:rsidP="00B93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>- приказ о закреплении наставнических пар (групп);</w:t>
      </w:r>
    </w:p>
    <w:p w:rsidR="003B7098" w:rsidRPr="00B93132" w:rsidRDefault="005E2E4B" w:rsidP="00B93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 xml:space="preserve"> - приказ об организации работы с молодыми специалистами; </w:t>
      </w:r>
    </w:p>
    <w:p w:rsidR="003B7098" w:rsidRPr="00B93132" w:rsidRDefault="005E2E4B" w:rsidP="00B93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 xml:space="preserve">- методические рекомендации наставнику; </w:t>
      </w:r>
    </w:p>
    <w:p w:rsidR="003B7098" w:rsidRPr="00B93132" w:rsidRDefault="005E2E4B" w:rsidP="00B93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 xml:space="preserve">- контрольно-аналитическая документация; </w:t>
      </w:r>
    </w:p>
    <w:p w:rsidR="005E2E4B" w:rsidRPr="00B93132" w:rsidRDefault="005E2E4B" w:rsidP="00B93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>- диагностические методики для наставников и наставляемых.</w:t>
      </w:r>
    </w:p>
    <w:p w:rsidR="001F4190" w:rsidRPr="00B93132" w:rsidRDefault="001F4190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 xml:space="preserve">Коротко из опыта работы по теме. </w:t>
      </w:r>
    </w:p>
    <w:p w:rsidR="001F4190" w:rsidRPr="00B93132" w:rsidRDefault="001F4190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 xml:space="preserve">Деятельность педагогического коллектива  осуществляется в рамках единой научно-методической темы </w:t>
      </w:r>
      <w:r w:rsidRPr="00B9313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93132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B93132">
        <w:rPr>
          <w:rFonts w:ascii="Times New Roman" w:hAnsi="Times New Roman" w:cs="Times New Roman"/>
          <w:sz w:val="28"/>
          <w:szCs w:val="28"/>
        </w:rPr>
        <w:t xml:space="preserve"> подход   как важный фактор  повышения уровня учебно-воспитательного процесса путем внедрения инновационных технологий». Каждый педагог работает над темой самообразования в рамках общей темы.</w:t>
      </w:r>
      <w:r w:rsidRPr="00B93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132">
        <w:rPr>
          <w:rFonts w:ascii="Times New Roman" w:hAnsi="Times New Roman" w:cs="Times New Roman"/>
          <w:sz w:val="28"/>
          <w:szCs w:val="28"/>
        </w:rPr>
        <w:t>Результат - имеются методические наработки по данной теме, оформлены альманахи «</w:t>
      </w:r>
      <w:proofErr w:type="spellStart"/>
      <w:r w:rsidRPr="00B93132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B93132">
        <w:rPr>
          <w:rFonts w:ascii="Times New Roman" w:hAnsi="Times New Roman" w:cs="Times New Roman"/>
          <w:sz w:val="28"/>
          <w:szCs w:val="28"/>
        </w:rPr>
        <w:t xml:space="preserve"> урок 1», «</w:t>
      </w:r>
      <w:proofErr w:type="spellStart"/>
      <w:r w:rsidRPr="00B93132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B93132">
        <w:rPr>
          <w:rFonts w:ascii="Times New Roman" w:hAnsi="Times New Roman" w:cs="Times New Roman"/>
          <w:sz w:val="28"/>
          <w:szCs w:val="28"/>
        </w:rPr>
        <w:t xml:space="preserve"> урок 2», наработаны материалы по дистанционному обучению. На уровне района </w:t>
      </w:r>
      <w:r w:rsidR="00851213" w:rsidRPr="00B93132">
        <w:rPr>
          <w:rFonts w:ascii="Times New Roman" w:hAnsi="Times New Roman" w:cs="Times New Roman"/>
          <w:sz w:val="28"/>
          <w:szCs w:val="28"/>
        </w:rPr>
        <w:t>о</w:t>
      </w:r>
      <w:r w:rsidRPr="00B93132">
        <w:rPr>
          <w:rFonts w:ascii="Times New Roman" w:hAnsi="Times New Roman" w:cs="Times New Roman"/>
          <w:sz w:val="28"/>
          <w:szCs w:val="28"/>
        </w:rPr>
        <w:t>бобщен опыт учителя русского языка и литер</w:t>
      </w:r>
      <w:r w:rsidR="00B93132">
        <w:rPr>
          <w:rFonts w:ascii="Times New Roman" w:hAnsi="Times New Roman" w:cs="Times New Roman"/>
          <w:sz w:val="28"/>
          <w:szCs w:val="28"/>
        </w:rPr>
        <w:t>а</w:t>
      </w:r>
      <w:r w:rsidRPr="00B93132">
        <w:rPr>
          <w:rFonts w:ascii="Times New Roman" w:hAnsi="Times New Roman" w:cs="Times New Roman"/>
          <w:sz w:val="28"/>
          <w:szCs w:val="28"/>
        </w:rPr>
        <w:t>ту</w:t>
      </w:r>
      <w:r w:rsidR="00B93132">
        <w:rPr>
          <w:rFonts w:ascii="Times New Roman" w:hAnsi="Times New Roman" w:cs="Times New Roman"/>
          <w:sz w:val="28"/>
          <w:szCs w:val="28"/>
        </w:rPr>
        <w:t>ры Козлов</w:t>
      </w:r>
      <w:r w:rsidRPr="00B93132">
        <w:rPr>
          <w:rFonts w:ascii="Times New Roman" w:hAnsi="Times New Roman" w:cs="Times New Roman"/>
          <w:sz w:val="28"/>
          <w:szCs w:val="28"/>
        </w:rPr>
        <w:t>о</w:t>
      </w:r>
      <w:r w:rsidR="00B93132">
        <w:rPr>
          <w:rFonts w:ascii="Times New Roman" w:hAnsi="Times New Roman" w:cs="Times New Roman"/>
          <w:sz w:val="28"/>
          <w:szCs w:val="28"/>
        </w:rPr>
        <w:t>й</w:t>
      </w:r>
      <w:r w:rsidRPr="00B93132">
        <w:rPr>
          <w:rFonts w:ascii="Times New Roman" w:hAnsi="Times New Roman" w:cs="Times New Roman"/>
          <w:sz w:val="28"/>
          <w:szCs w:val="28"/>
        </w:rPr>
        <w:t xml:space="preserve"> О.Н. по теме «Внедрение </w:t>
      </w:r>
      <w:proofErr w:type="spellStart"/>
      <w:r w:rsidRPr="00B93132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B93132">
        <w:rPr>
          <w:rFonts w:ascii="Times New Roman" w:hAnsi="Times New Roman" w:cs="Times New Roman"/>
          <w:sz w:val="28"/>
          <w:szCs w:val="28"/>
        </w:rPr>
        <w:t xml:space="preserve"> подхода на уроках и во внеурочной деятельности»</w:t>
      </w:r>
      <w:proofErr w:type="gramStart"/>
      <w:r w:rsidRPr="00B931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31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1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3132">
        <w:rPr>
          <w:rFonts w:ascii="Times New Roman" w:hAnsi="Times New Roman" w:cs="Times New Roman"/>
          <w:sz w:val="28"/>
          <w:szCs w:val="28"/>
        </w:rPr>
        <w:t>едагогический опыт по реализации Всероссийского проекта «</w:t>
      </w:r>
      <w:proofErr w:type="spellStart"/>
      <w:r w:rsidRPr="00B93132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B93132">
        <w:rPr>
          <w:rFonts w:ascii="Times New Roman" w:hAnsi="Times New Roman" w:cs="Times New Roman"/>
          <w:sz w:val="28"/>
          <w:szCs w:val="28"/>
        </w:rPr>
        <w:t xml:space="preserve"> РФ» в воспитательной среде учебного заведения ( заместитель директора </w:t>
      </w:r>
      <w:proofErr w:type="spellStart"/>
      <w:r w:rsidRPr="00B93132">
        <w:rPr>
          <w:rFonts w:ascii="Times New Roman" w:hAnsi="Times New Roman" w:cs="Times New Roman"/>
          <w:sz w:val="28"/>
          <w:szCs w:val="28"/>
        </w:rPr>
        <w:t>Дашивец</w:t>
      </w:r>
      <w:proofErr w:type="spellEnd"/>
      <w:r w:rsidRPr="00B93132">
        <w:rPr>
          <w:rFonts w:ascii="Times New Roman" w:hAnsi="Times New Roman" w:cs="Times New Roman"/>
          <w:sz w:val="28"/>
          <w:szCs w:val="28"/>
        </w:rPr>
        <w:t xml:space="preserve"> Я.И., учитель Кузнецова Ю.С. ). Ежегодно педагоги принимают участие, становятся призерами и победителями в различных педагогических конкурсах, активизируется участие в </w:t>
      </w:r>
      <w:proofErr w:type="spellStart"/>
      <w:r w:rsidRPr="00B93132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B93132">
        <w:rPr>
          <w:rFonts w:ascii="Times New Roman" w:hAnsi="Times New Roman" w:cs="Times New Roman"/>
          <w:sz w:val="28"/>
          <w:szCs w:val="28"/>
        </w:rPr>
        <w:t xml:space="preserve">, повышение квалификации через прохождение курсовой переподготовки. </w:t>
      </w:r>
    </w:p>
    <w:p w:rsidR="001F4190" w:rsidRPr="00B93132" w:rsidRDefault="001F4190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 xml:space="preserve">В ГБОУ работают ШМО: ШМО педагогов </w:t>
      </w:r>
      <w:r w:rsidR="00851213" w:rsidRPr="00B93132">
        <w:rPr>
          <w:rFonts w:ascii="Times New Roman" w:hAnsi="Times New Roman" w:cs="Times New Roman"/>
          <w:sz w:val="28"/>
          <w:szCs w:val="28"/>
        </w:rPr>
        <w:t xml:space="preserve"> дошкольного подразделения</w:t>
      </w:r>
      <w:r w:rsidRPr="00B93132">
        <w:rPr>
          <w:rFonts w:ascii="Times New Roman" w:hAnsi="Times New Roman" w:cs="Times New Roman"/>
          <w:sz w:val="28"/>
          <w:szCs w:val="28"/>
        </w:rPr>
        <w:t xml:space="preserve">, ШМО учителей </w:t>
      </w:r>
      <w:r w:rsidR="00851213" w:rsidRPr="00B93132">
        <w:rPr>
          <w:rFonts w:ascii="Times New Roman" w:hAnsi="Times New Roman" w:cs="Times New Roman"/>
          <w:sz w:val="28"/>
          <w:szCs w:val="28"/>
        </w:rPr>
        <w:t xml:space="preserve">ШМО учителей и классных руководителей  начальных классов, ШМО учителей общественно-гуманитарного цикла, ШМО учителей естественно-развивающего цикла, ШМО классных руководителей 5-11 классов. Кроме того, действует методический совет. Вопросы наставничества рассматриваются  также на заседании педагогического совета. </w:t>
      </w:r>
    </w:p>
    <w:p w:rsidR="00851213" w:rsidRDefault="00851213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>Организована работа наставнических пар: «молодой учител</w:t>
      </w:r>
      <w:proofErr w:type="gramStart"/>
      <w:r w:rsidRPr="00B9313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93132">
        <w:rPr>
          <w:rFonts w:ascii="Times New Roman" w:hAnsi="Times New Roman" w:cs="Times New Roman"/>
          <w:sz w:val="28"/>
          <w:szCs w:val="28"/>
        </w:rPr>
        <w:t xml:space="preserve"> наставник», «учитель-учитель», «практикант вуза – учитель», «руководитель ШМО – заместитель директора». </w:t>
      </w:r>
    </w:p>
    <w:p w:rsidR="00B93132" w:rsidRPr="00B93132" w:rsidRDefault="00B93132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 xml:space="preserve">Традиционные и инновационные методы: </w:t>
      </w:r>
      <w:r>
        <w:rPr>
          <w:rFonts w:ascii="Times New Roman" w:hAnsi="Times New Roman" w:cs="Times New Roman"/>
          <w:sz w:val="28"/>
          <w:szCs w:val="28"/>
        </w:rPr>
        <w:t xml:space="preserve">обмен опытом, тренинги, </w:t>
      </w:r>
      <w:r w:rsidRPr="00B9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132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B93132">
        <w:rPr>
          <w:rFonts w:ascii="Times New Roman" w:hAnsi="Times New Roman" w:cs="Times New Roman"/>
          <w:sz w:val="28"/>
          <w:szCs w:val="28"/>
        </w:rPr>
        <w:t xml:space="preserve"> уроков, наставничество, индивидуальные образовател</w:t>
      </w:r>
      <w:r>
        <w:rPr>
          <w:rFonts w:ascii="Times New Roman" w:hAnsi="Times New Roman" w:cs="Times New Roman"/>
          <w:sz w:val="28"/>
          <w:szCs w:val="28"/>
        </w:rPr>
        <w:t>ьные маршруты</w:t>
      </w:r>
      <w:r w:rsidRPr="00B93132">
        <w:rPr>
          <w:rFonts w:ascii="Times New Roman" w:hAnsi="Times New Roman" w:cs="Times New Roman"/>
          <w:sz w:val="28"/>
          <w:szCs w:val="28"/>
        </w:rPr>
        <w:t xml:space="preserve"> - все это способствует овладению новыми компетенциями, и, как следствие, развитию системы образования в целом. Безусловно, кроме перечисленных выше форм персонифицированного сопровождения педагогических работников, в практике методической работы используются проблемные семинары, конференции по обмену опытом, мастер-классы и прочие. </w:t>
      </w:r>
    </w:p>
    <w:p w:rsidR="001F4190" w:rsidRPr="00B93132" w:rsidRDefault="001F4190" w:rsidP="00B9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 xml:space="preserve"> Инновационная деятельность побуждает педагогов к совершенствованию форм, методов, средств, приемов стимулирования, </w:t>
      </w:r>
      <w:r w:rsidRPr="00B93132">
        <w:rPr>
          <w:rFonts w:ascii="Times New Roman" w:hAnsi="Times New Roman" w:cs="Times New Roman"/>
          <w:sz w:val="28"/>
          <w:szCs w:val="28"/>
        </w:rPr>
        <w:lastRenderedPageBreak/>
        <w:t>поддержки и активизации личностного роста обучающихся, к поиску адекватных образовательных программ, методик, технологий и способствует созданию конкретному инновационному образовательному пространству преподавателя, профессио</w:t>
      </w:r>
      <w:r w:rsidRPr="00B93132">
        <w:rPr>
          <w:rFonts w:ascii="Times New Roman" w:hAnsi="Times New Roman" w:cs="Times New Roman"/>
          <w:sz w:val="28"/>
          <w:szCs w:val="28"/>
        </w:rPr>
        <w:softHyphen/>
        <w:t>нальному самосовершенствованию, повышению продуктивности саморазвития личности  педагога.</w:t>
      </w:r>
    </w:p>
    <w:p w:rsidR="001F4190" w:rsidRPr="00B93132" w:rsidRDefault="001F4190" w:rsidP="00B93132">
      <w:pPr>
        <w:pStyle w:val="a7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 xml:space="preserve">Традиционными стали предметные недели, которые проводятся ежегодно: Неделя МИФ (математики и физики), Неделя химии и биологии, Неделя английского языка, Неделя трудового обучения, Неделя географии, Неделя </w:t>
      </w:r>
      <w:r w:rsidR="004338CB" w:rsidRPr="00B93132">
        <w:rPr>
          <w:rFonts w:ascii="Times New Roman" w:hAnsi="Times New Roman" w:cs="Times New Roman"/>
          <w:sz w:val="28"/>
          <w:szCs w:val="28"/>
        </w:rPr>
        <w:t>психологии</w:t>
      </w:r>
      <w:r w:rsidRPr="00B93132">
        <w:rPr>
          <w:rFonts w:ascii="Times New Roman" w:hAnsi="Times New Roman" w:cs="Times New Roman"/>
          <w:sz w:val="28"/>
          <w:szCs w:val="28"/>
        </w:rPr>
        <w:t>, Неделя начальной школы, Декада русского языка и литературы.</w:t>
      </w:r>
    </w:p>
    <w:p w:rsidR="005E2E4B" w:rsidRPr="00B93132" w:rsidRDefault="004338CB" w:rsidP="00B93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32">
        <w:rPr>
          <w:rFonts w:ascii="Times New Roman" w:hAnsi="Times New Roman" w:cs="Times New Roman"/>
          <w:sz w:val="28"/>
          <w:szCs w:val="28"/>
        </w:rPr>
        <w:tab/>
      </w:r>
      <w:r w:rsidR="005E2E4B" w:rsidRPr="00B93132">
        <w:rPr>
          <w:rFonts w:ascii="Times New Roman" w:hAnsi="Times New Roman" w:cs="Times New Roman"/>
          <w:sz w:val="28"/>
          <w:szCs w:val="28"/>
        </w:rPr>
        <w:t>Подводя итог, стоит подчеркнуть, что разнообразие моделей наста</w:t>
      </w:r>
      <w:r w:rsidR="00B93132" w:rsidRPr="00B93132">
        <w:rPr>
          <w:rFonts w:ascii="Times New Roman" w:hAnsi="Times New Roman" w:cs="Times New Roman"/>
          <w:sz w:val="28"/>
          <w:szCs w:val="28"/>
        </w:rPr>
        <w:t xml:space="preserve">вничества позволяет </w:t>
      </w:r>
      <w:r w:rsidR="005E2E4B" w:rsidRPr="00B93132">
        <w:rPr>
          <w:rFonts w:ascii="Times New Roman" w:hAnsi="Times New Roman" w:cs="Times New Roman"/>
          <w:sz w:val="28"/>
          <w:szCs w:val="28"/>
        </w:rPr>
        <w:t xml:space="preserve"> организации сформировать наиболее подходящий  подход, создавая тем самым мощный инструментарий развития персонала.</w:t>
      </w:r>
    </w:p>
    <w:p w:rsidR="008F444F" w:rsidRPr="00B93132" w:rsidRDefault="008F444F" w:rsidP="00B93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132" w:rsidRPr="00B93132" w:rsidRDefault="00B93132" w:rsidP="00B93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132" w:rsidRPr="00B93132" w:rsidRDefault="00B93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3132" w:rsidRPr="00B9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2C"/>
    <w:rsid w:val="00145954"/>
    <w:rsid w:val="001F4190"/>
    <w:rsid w:val="002A5DD4"/>
    <w:rsid w:val="003347D4"/>
    <w:rsid w:val="003B7098"/>
    <w:rsid w:val="004338CB"/>
    <w:rsid w:val="00463E2C"/>
    <w:rsid w:val="004D54C8"/>
    <w:rsid w:val="005E2E4B"/>
    <w:rsid w:val="0065687F"/>
    <w:rsid w:val="00755063"/>
    <w:rsid w:val="00851213"/>
    <w:rsid w:val="008F444F"/>
    <w:rsid w:val="009D7DF1"/>
    <w:rsid w:val="00AD71E8"/>
    <w:rsid w:val="00B70B88"/>
    <w:rsid w:val="00B82718"/>
    <w:rsid w:val="00B93132"/>
    <w:rsid w:val="00E13EA6"/>
    <w:rsid w:val="00F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70B88"/>
  </w:style>
  <w:style w:type="paragraph" w:styleId="a4">
    <w:name w:val="List Paragraph"/>
    <w:basedOn w:val="a"/>
    <w:link w:val="a3"/>
    <w:uiPriority w:val="34"/>
    <w:qFormat/>
    <w:rsid w:val="00B70B88"/>
    <w:pPr>
      <w:spacing w:after="200" w:line="276" w:lineRule="auto"/>
      <w:ind w:left="720"/>
      <w:contextualSpacing/>
    </w:pPr>
  </w:style>
  <w:style w:type="character" w:styleId="a5">
    <w:name w:val="Hyperlink"/>
    <w:uiPriority w:val="99"/>
    <w:unhideWhenUsed/>
    <w:rsid w:val="00B70B8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7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qFormat/>
    <w:rsid w:val="00B70B88"/>
    <w:pPr>
      <w:spacing w:after="120" w:line="276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rsid w:val="00B70B88"/>
  </w:style>
  <w:style w:type="paragraph" w:styleId="a9">
    <w:name w:val="Balloon Text"/>
    <w:basedOn w:val="a"/>
    <w:link w:val="aa"/>
    <w:uiPriority w:val="99"/>
    <w:semiHidden/>
    <w:unhideWhenUsed/>
    <w:rsid w:val="00E1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70B88"/>
  </w:style>
  <w:style w:type="paragraph" w:styleId="a4">
    <w:name w:val="List Paragraph"/>
    <w:basedOn w:val="a"/>
    <w:link w:val="a3"/>
    <w:uiPriority w:val="34"/>
    <w:qFormat/>
    <w:rsid w:val="00B70B88"/>
    <w:pPr>
      <w:spacing w:after="200" w:line="276" w:lineRule="auto"/>
      <w:ind w:left="720"/>
      <w:contextualSpacing/>
    </w:pPr>
  </w:style>
  <w:style w:type="character" w:styleId="a5">
    <w:name w:val="Hyperlink"/>
    <w:uiPriority w:val="99"/>
    <w:unhideWhenUsed/>
    <w:rsid w:val="00B70B8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7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qFormat/>
    <w:rsid w:val="00B70B88"/>
    <w:pPr>
      <w:spacing w:after="120" w:line="276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rsid w:val="00B70B88"/>
  </w:style>
  <w:style w:type="paragraph" w:styleId="a9">
    <w:name w:val="Balloon Text"/>
    <w:basedOn w:val="a"/>
    <w:link w:val="aa"/>
    <w:uiPriority w:val="99"/>
    <w:semiHidden/>
    <w:unhideWhenUsed/>
    <w:rsid w:val="00E1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92905-5D37-4306-B5A1-921B1104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GF</cp:lastModifiedBy>
  <cp:revision>2</cp:revision>
  <cp:lastPrinted>2024-08-23T06:31:00Z</cp:lastPrinted>
  <dcterms:created xsi:type="dcterms:W3CDTF">2024-08-23T06:45:00Z</dcterms:created>
  <dcterms:modified xsi:type="dcterms:W3CDTF">2024-08-23T06:45:00Z</dcterms:modified>
</cp:coreProperties>
</file>